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3" w:rsidRPr="00F85333" w:rsidRDefault="00F85333" w:rsidP="00F85333">
      <w:pPr>
        <w:pStyle w:val="Heading1"/>
      </w:pPr>
      <w:r w:rsidRPr="00F85333">
        <w:t>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sidR="00964048">
        <w:rPr>
          <w:rFonts w:ascii="Arial" w:hAnsi="Arial" w:cs="Arial"/>
        </w:rPr>
        <w:t xml:space="preserve">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 xml:space="preserve">Woollahra </w:t>
      </w:r>
      <w:r>
        <w:rPr>
          <w:rFonts w:ascii="Arial" w:hAnsi="Arial" w:cs="Arial"/>
        </w:rPr>
        <w:fldChar w:fldCharType="end"/>
      </w:r>
      <w:bookmarkEnd w:id="0"/>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AC061F">
        <w:rPr>
          <w:rFonts w:ascii="Arial" w:hAnsi="Arial" w:cs="Arial"/>
        </w:rPr>
        <w:t xml:space="preserve"> </w:t>
      </w:r>
      <w:r w:rsidR="00FB7A79" w:rsidRPr="00933A91">
        <w:rPr>
          <w:rFonts w:ascii="Arial" w:hAnsi="Arial" w:cs="Arial"/>
        </w:rPr>
        <w:t xml:space="preserve">Draft Woollahra LEP </w:t>
      </w:r>
      <w:r w:rsidR="00DB6CBA" w:rsidRPr="00933A91">
        <w:rPr>
          <w:rFonts w:ascii="Arial" w:hAnsi="Arial" w:cs="Arial"/>
        </w:rPr>
        <w:t>2014</w:t>
      </w:r>
      <w:r w:rsidR="00FB7A79" w:rsidRPr="00933A91">
        <w:rPr>
          <w:rFonts w:ascii="Arial" w:hAnsi="Arial" w:cs="Arial"/>
        </w:rPr>
        <w:t xml:space="preserve"> (</w:t>
      </w:r>
      <w:r w:rsidR="003154DD" w:rsidRPr="00BF11CC">
        <w:rPr>
          <w:rFonts w:ascii="Arial" w:hAnsi="Arial" w:cs="Arial"/>
        </w:rPr>
        <w:t xml:space="preserve">Amendment </w:t>
      </w:r>
      <w:r w:rsidR="003154DD">
        <w:rPr>
          <w:rFonts w:ascii="Arial" w:hAnsi="Arial" w:cs="Arial"/>
        </w:rPr>
        <w:t xml:space="preserve">No. </w:t>
      </w:r>
      <w:r w:rsidR="003154DD" w:rsidRPr="00172C2D">
        <w:rPr>
          <w:rFonts w:ascii="Arial" w:hAnsi="Arial" w:cs="Arial"/>
          <w:highlight w:val="yellow"/>
        </w:rPr>
        <w:t>XXX</w:t>
      </w:r>
      <w:r w:rsidR="00544C7A">
        <w:rPr>
          <w:rFonts w:ascii="Arial" w:hAnsi="Arial" w:cs="Arial"/>
        </w:rPr>
        <w:t>)</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BD7AB2" w:rsidRPr="00F85333" w:rsidRDefault="00F85333" w:rsidP="00F85333">
      <w:pPr>
        <w:rPr>
          <w:rFonts w:ascii="Arial" w:hAnsi="Arial" w:cs="Arial"/>
          <w:b/>
        </w:rPr>
      </w:pPr>
      <w:r w:rsidRPr="00F85333">
        <w:rPr>
          <w:rFonts w:ascii="Arial" w:hAnsi="Arial" w:cs="Arial"/>
          <w:b/>
        </w:rPr>
        <w:t>Address of Land (if applicable):</w:t>
      </w:r>
      <w:r w:rsidR="00BD7AB2">
        <w:rPr>
          <w:rFonts w:ascii="Arial" w:hAnsi="Arial" w:cs="Arial"/>
          <w:b/>
        </w:rPr>
        <w:t xml:space="preserve"> </w:t>
      </w:r>
    </w:p>
    <w:tbl>
      <w:tblPr>
        <w:tblW w:w="5000" w:type="pct"/>
        <w:tblLook w:val="0000" w:firstRow="0" w:lastRow="0" w:firstColumn="0" w:lastColumn="0" w:noHBand="0" w:noVBand="0"/>
      </w:tblPr>
      <w:tblGrid>
        <w:gridCol w:w="9032"/>
      </w:tblGrid>
      <w:tr w:rsidR="00BD7AB2" w:rsidRPr="00B9780E" w:rsidTr="00686493">
        <w:trPr>
          <w:trHeight w:val="255"/>
        </w:trPr>
        <w:tc>
          <w:tcPr>
            <w:tcW w:w="5000" w:type="pct"/>
            <w:shd w:val="clear" w:color="auto" w:fill="auto"/>
            <w:noWrap/>
            <w:vAlign w:val="bottom"/>
          </w:tcPr>
          <w:p w:rsidR="00BD7AB2" w:rsidRPr="00B9780E" w:rsidRDefault="003154DD" w:rsidP="0011294E">
            <w:pPr>
              <w:spacing w:before="60" w:after="60"/>
              <w:rPr>
                <w:rFonts w:ascii="Arial" w:hAnsi="Arial" w:cs="Arial"/>
                <w:sz w:val="22"/>
                <w:szCs w:val="22"/>
                <w:lang w:val="en-US"/>
              </w:rPr>
            </w:pPr>
            <w:r>
              <w:rPr>
                <w:rFonts w:ascii="Arial" w:hAnsi="Arial" w:cs="Arial"/>
                <w:sz w:val="22"/>
                <w:szCs w:val="22"/>
                <w:lang w:val="en-US"/>
              </w:rPr>
              <w:t>780-786 New South Head Road, Rose Bay</w:t>
            </w:r>
          </w:p>
        </w:tc>
      </w:tr>
    </w:tbl>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4C2E17"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70497F" w:rsidRPr="0070497F">
        <w:rPr>
          <w:rFonts w:ascii="Arial" w:hAnsi="Arial" w:cs="Arial"/>
        </w:rPr>
        <w:t xml:space="preserve">The objective of the planning proposal is to </w:t>
      </w:r>
      <w:r w:rsidR="00544C7A">
        <w:rPr>
          <w:rFonts w:ascii="Arial" w:hAnsi="Arial" w:cs="Arial"/>
        </w:rPr>
        <w:t xml:space="preserve">amend </w:t>
      </w:r>
      <w:r w:rsidR="00544C7A" w:rsidRPr="00544C7A">
        <w:rPr>
          <w:rFonts w:ascii="Arial" w:hAnsi="Arial" w:cs="Arial"/>
          <w:i/>
        </w:rPr>
        <w:t>Woollahra Local Environmental Plan 2014</w:t>
      </w:r>
      <w:r w:rsidR="00D85528" w:rsidRPr="001C5103">
        <w:rPr>
          <w:sz w:val="22"/>
          <w:szCs w:val="22"/>
        </w:rPr>
        <w:t xml:space="preserve"> </w:t>
      </w:r>
      <w:r w:rsidR="003154DD">
        <w:rPr>
          <w:rFonts w:ascii="Arial" w:hAnsi="Arial" w:cs="Arial"/>
        </w:rPr>
        <w:t>t</w:t>
      </w:r>
      <w:r w:rsidR="003154DD" w:rsidRPr="0073529C">
        <w:rPr>
          <w:rFonts w:ascii="Arial" w:hAnsi="Arial" w:cs="Arial"/>
        </w:rPr>
        <w:t xml:space="preserve">o recognise the heritage significance of </w:t>
      </w:r>
      <w:r w:rsidR="003154DD">
        <w:rPr>
          <w:rFonts w:ascii="Arial" w:hAnsi="Arial" w:cs="Arial"/>
        </w:rPr>
        <w:t>residential flat building known as ‘Hillcrest’</w:t>
      </w:r>
      <w:r w:rsidR="003154DD" w:rsidRPr="0073529C">
        <w:rPr>
          <w:rFonts w:ascii="Arial" w:hAnsi="Arial" w:cs="Arial"/>
        </w:rPr>
        <w:t xml:space="preserve">, including </w:t>
      </w:r>
      <w:r w:rsidR="003154DD">
        <w:rPr>
          <w:rFonts w:ascii="Arial" w:hAnsi="Arial" w:cs="Arial"/>
        </w:rPr>
        <w:t>its</w:t>
      </w:r>
      <w:r w:rsidR="003154DD" w:rsidRPr="0073529C">
        <w:rPr>
          <w:rFonts w:ascii="Arial" w:hAnsi="Arial" w:cs="Arial"/>
        </w:rPr>
        <w:t xml:space="preserve"> interiors</w:t>
      </w:r>
      <w:r w:rsidR="003154DD">
        <w:rPr>
          <w:rFonts w:ascii="Arial" w:hAnsi="Arial" w:cs="Arial"/>
        </w:rPr>
        <w:t xml:space="preserve"> and gardens.</w:t>
      </w:r>
      <w:bookmarkStart w:id="1" w:name="_GoBack"/>
      <w:bookmarkEnd w:id="1"/>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See planning proposal and supporting information.</w:t>
      </w:r>
      <w:r>
        <w:rPr>
          <w:rFonts w:ascii="Arial" w:hAnsi="Arial" w:cs="Arial"/>
        </w:rPr>
        <w:fldChar w:fldCharType="end"/>
      </w:r>
      <w:bookmarkEnd w:id="2"/>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9B6B2B">
        <w:trPr>
          <w:tblHeader/>
        </w:trPr>
        <w:tc>
          <w:tcPr>
            <w:tcW w:w="7150" w:type="dxa"/>
            <w:vMerge w:val="restart"/>
            <w:shd w:val="clear" w:color="auto" w:fill="C0C0C0"/>
          </w:tcPr>
          <w:p w:rsidR="00F85333" w:rsidRPr="000A5AF1" w:rsidRDefault="00F85333" w:rsidP="00F85333">
            <w:pPr>
              <w:pStyle w:val="Heading1"/>
            </w:pPr>
            <w:r w:rsidRPr="000A5AF1">
              <w:lastRenderedPageBreak/>
              <w:t xml:space="preserve">Evaluation </w:t>
            </w:r>
            <w:r w:rsidR="00183A48">
              <w:t>criteria for the issuing of an a</w:t>
            </w:r>
            <w:r w:rsidRPr="000A5AF1">
              <w:t xml:space="preserve">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9B6B2B">
        <w:trPr>
          <w:tblHeader/>
        </w:trPr>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p w:rsidR="0080724E" w:rsidRPr="00A92678" w:rsidRDefault="0080724E" w:rsidP="00F85333">
            <w:pPr>
              <w:spacing w:before="120" w:after="120"/>
              <w:rPr>
                <w:rFonts w:ascii="Arial" w:hAnsi="Arial"/>
                <w:sz w:val="20"/>
                <w:szCs w:val="20"/>
              </w:rPr>
            </w:pPr>
            <w:r w:rsidRPr="00A92678">
              <w:rPr>
                <w:rFonts w:ascii="Arial" w:hAnsi="Arial"/>
                <w:sz w:val="20"/>
                <w:szCs w:val="20"/>
              </w:rPr>
              <w:t>Note: The description of the heritage item as required by Council</w:t>
            </w:r>
            <w:r w:rsidR="00A92678" w:rsidRPr="00A92678">
              <w:rPr>
                <w:rFonts w:ascii="Arial" w:hAnsi="Arial"/>
                <w:sz w:val="20"/>
                <w:szCs w:val="20"/>
              </w:rPr>
              <w:t>’s</w:t>
            </w:r>
            <w:r w:rsidRPr="00A92678">
              <w:rPr>
                <w:rFonts w:ascii="Arial" w:hAnsi="Arial"/>
                <w:sz w:val="20"/>
                <w:szCs w:val="20"/>
              </w:rPr>
              <w:t xml:space="preserve"> resolution is not consistent with the </w:t>
            </w:r>
            <w:r w:rsidR="00A92678" w:rsidRPr="00A92678">
              <w:rPr>
                <w:rFonts w:ascii="Arial" w:hAnsi="Arial"/>
                <w:sz w:val="20"/>
                <w:szCs w:val="20"/>
              </w:rPr>
              <w:t>Department’s Planning Practice Note 11-001</w:t>
            </w:r>
          </w:p>
        </w:tc>
        <w:tc>
          <w:tcPr>
            <w:tcW w:w="764" w:type="dxa"/>
          </w:tcPr>
          <w:p w:rsidR="00F85333" w:rsidRPr="000A5AF1" w:rsidRDefault="00F45EFE" w:rsidP="00A85B54">
            <w:pPr>
              <w:rPr>
                <w:rFonts w:ascii="Arial Narrow" w:hAnsi="Arial Narrow"/>
              </w:rPr>
            </w:pPr>
            <w:r>
              <w:rPr>
                <w:rFonts w:ascii="Arial Narrow" w:hAnsi="Arial Narrow"/>
              </w:rPr>
              <w:t>Y</w:t>
            </w:r>
          </w:p>
        </w:tc>
        <w:tc>
          <w:tcPr>
            <w:tcW w:w="764" w:type="dxa"/>
          </w:tcPr>
          <w:p w:rsidR="00F85333" w:rsidRPr="000A5AF1" w:rsidRDefault="00F85333" w:rsidP="007F6231">
            <w:pPr>
              <w:rPr>
                <w:rFonts w:ascii="Arial Narrow" w:hAnsi="Arial Narrow"/>
              </w:rPr>
            </w:pP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F85333" w:rsidRPr="000A5AF1" w:rsidRDefault="00F85333" w:rsidP="007F6231">
            <w:pPr>
              <w:rPr>
                <w:rFonts w:ascii="Arial Narrow" w:hAnsi="Arial Narrow"/>
              </w:rPr>
            </w:pP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3154DD" w:rsidP="00C25C9F">
            <w:pPr>
              <w:rPr>
                <w:rFonts w:ascii="Arial Narrow" w:hAnsi="Arial Narrow"/>
              </w:rPr>
            </w:pPr>
            <w:r>
              <w:rPr>
                <w:rFonts w:ascii="Arial Narrow" w:hAnsi="Arial Narrow"/>
              </w:rPr>
              <w:t>Y</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D52ACD">
            <w:pPr>
              <w:spacing w:before="120" w:after="120"/>
              <w:rPr>
                <w:rFonts w:ascii="Arial" w:hAnsi="Arial"/>
                <w:szCs w:val="22"/>
              </w:rPr>
            </w:pPr>
            <w:r w:rsidRPr="00F85333">
              <w:rPr>
                <w:rFonts w:ascii="Arial" w:hAnsi="Arial"/>
                <w:szCs w:val="22"/>
              </w:rPr>
              <w:t xml:space="preserve">Does the planning proposal adequately address any consistency with all relevant </w:t>
            </w:r>
            <w:r w:rsidR="00183A48">
              <w:rPr>
                <w:rFonts w:ascii="Arial" w:hAnsi="Arial"/>
                <w:szCs w:val="22"/>
              </w:rPr>
              <w:t>s</w:t>
            </w:r>
            <w:r w:rsidR="00D52ACD">
              <w:rPr>
                <w:rFonts w:ascii="Arial" w:hAnsi="Arial"/>
                <w:szCs w:val="22"/>
              </w:rPr>
              <w:t xml:space="preserve">ection </w:t>
            </w:r>
            <w:r w:rsidR="00694F71">
              <w:rPr>
                <w:rFonts w:ascii="Arial" w:hAnsi="Arial"/>
                <w:szCs w:val="22"/>
              </w:rPr>
              <w:t>9.1</w:t>
            </w:r>
            <w:r w:rsidRPr="00F85333">
              <w:rPr>
                <w:rFonts w:ascii="Arial" w:hAnsi="Arial"/>
                <w:szCs w:val="22"/>
              </w:rPr>
              <w:t xml:space="preserve"> </w:t>
            </w:r>
            <w:r w:rsidR="00BB52FE">
              <w:rPr>
                <w:rFonts w:ascii="Arial" w:hAnsi="Arial"/>
                <w:szCs w:val="22"/>
              </w:rPr>
              <w:t>p</w:t>
            </w:r>
            <w:r w:rsidRPr="00F85333">
              <w:rPr>
                <w:rFonts w:ascii="Arial" w:hAnsi="Arial"/>
                <w:szCs w:val="22"/>
              </w:rPr>
              <w:t xml:space="preserve">lanning </w:t>
            </w:r>
            <w:r w:rsidR="00BB52FE">
              <w:rPr>
                <w:rFonts w:ascii="Arial" w:hAnsi="Arial"/>
                <w:szCs w:val="22"/>
              </w:rPr>
              <w:t>d</w:t>
            </w:r>
            <w:r w:rsidRPr="00F85333">
              <w:rPr>
                <w:rFonts w:ascii="Arial" w:hAnsi="Arial"/>
                <w:szCs w:val="22"/>
              </w:rPr>
              <w:t>irections?</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szCs w:val="22"/>
              </w:rPr>
            </w:pPr>
            <w:r w:rsidRPr="00F85333">
              <w:rPr>
                <w:rFonts w:ascii="Arial" w:hAnsi="Arial"/>
                <w:szCs w:val="22"/>
              </w:rPr>
              <w:t xml:space="preserve">Is the planning proposal consistent with all relevant </w:t>
            </w:r>
            <w:r w:rsidR="00BB52FE">
              <w:rPr>
                <w:rFonts w:ascii="Arial" w:hAnsi="Arial"/>
                <w:szCs w:val="22"/>
              </w:rPr>
              <w:t>s</w:t>
            </w:r>
            <w:r w:rsidRPr="00F85333">
              <w:rPr>
                <w:rFonts w:ascii="Arial" w:hAnsi="Arial"/>
                <w:szCs w:val="22"/>
              </w:rPr>
              <w:t xml:space="preserve">tate </w:t>
            </w:r>
            <w:r w:rsidR="00BB52FE">
              <w:rPr>
                <w:rFonts w:ascii="Arial" w:hAnsi="Arial"/>
                <w:szCs w:val="22"/>
              </w:rPr>
              <w:t>e</w:t>
            </w:r>
            <w:r w:rsidRPr="00F85333">
              <w:rPr>
                <w:rFonts w:ascii="Arial" w:hAnsi="Arial"/>
                <w:szCs w:val="22"/>
              </w:rPr>
              <w:t xml:space="preserve">nvironmental </w:t>
            </w:r>
            <w:r w:rsidR="00BB52FE">
              <w:rPr>
                <w:rFonts w:ascii="Arial" w:hAnsi="Arial"/>
                <w:szCs w:val="22"/>
              </w:rPr>
              <w:t>p</w:t>
            </w:r>
            <w:r w:rsidRPr="00F85333">
              <w:rPr>
                <w:rFonts w:ascii="Arial" w:hAnsi="Arial"/>
                <w:szCs w:val="22"/>
              </w:rPr>
              <w:t xml:space="preserve">lanning </w:t>
            </w:r>
            <w:r w:rsidR="00BB52FE">
              <w:rPr>
                <w:rFonts w:ascii="Arial" w:hAnsi="Arial"/>
                <w:szCs w:val="22"/>
              </w:rPr>
              <w:t>p</w:t>
            </w:r>
            <w:r w:rsidRPr="00F85333">
              <w:rPr>
                <w:rFonts w:ascii="Arial" w:hAnsi="Arial"/>
                <w:szCs w:val="22"/>
              </w:rPr>
              <w:t>olicies</w:t>
            </w:r>
            <w:r w:rsidR="00BB52FE">
              <w:rPr>
                <w:rFonts w:ascii="Arial" w:hAnsi="Arial"/>
                <w:szCs w:val="22"/>
              </w:rPr>
              <w:t>?</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Minor </w:t>
            </w:r>
            <w:r w:rsidR="00873E1F">
              <w:rPr>
                <w:rFonts w:ascii="Arial" w:hAnsi="Arial"/>
                <w:b/>
                <w:szCs w:val="22"/>
              </w:rPr>
              <w:t>m</w:t>
            </w:r>
            <w:r w:rsidRPr="00F85333">
              <w:rPr>
                <w:rFonts w:ascii="Arial" w:hAnsi="Arial"/>
                <w:b/>
                <w:szCs w:val="22"/>
              </w:rPr>
              <w:t xml:space="preserve">apping </w:t>
            </w:r>
            <w:r w:rsidR="00873E1F">
              <w:rPr>
                <w:rFonts w:ascii="Arial" w:hAnsi="Arial"/>
                <w:b/>
                <w:szCs w:val="22"/>
              </w:rPr>
              <w:t>e</w:t>
            </w:r>
            <w:r w:rsidRPr="00F85333">
              <w:rPr>
                <w:rFonts w:ascii="Arial" w:hAnsi="Arial"/>
                <w:b/>
                <w:szCs w:val="22"/>
              </w:rPr>
              <w:t xml:space="preserve">rror </w:t>
            </w:r>
            <w:r w:rsidR="00873E1F">
              <w:rPr>
                <w:rFonts w:ascii="Arial" w:hAnsi="Arial"/>
                <w:b/>
                <w:szCs w:val="22"/>
              </w:rPr>
              <w:t>a</w:t>
            </w:r>
            <w:r w:rsidRPr="00F85333">
              <w:rPr>
                <w:rFonts w:ascii="Arial" w:hAnsi="Arial"/>
                <w:b/>
                <w:szCs w:val="22"/>
              </w:rPr>
              <w:t>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580FBD" w:rsidP="007F6231">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80724E" w:rsidRPr="00F45EFE" w:rsidRDefault="007F6231" w:rsidP="00F45EFE">
            <w:pPr>
              <w:spacing w:before="120" w:after="120"/>
              <w:rPr>
                <w:rFonts w:ascii="Arial" w:hAnsi="Arial"/>
                <w:szCs w:val="22"/>
              </w:rPr>
            </w:pPr>
            <w:r w:rsidRPr="00F85333">
              <w:rPr>
                <w:rFonts w:ascii="Arial" w:hAnsi="Arial"/>
                <w:szCs w:val="22"/>
              </w:rPr>
              <w:t xml:space="preserve">Does the planning proposal seek to add or remove a local heritage item and is it supported by a strategy/study endorsed by the Heritage </w:t>
            </w:r>
            <w:r w:rsidR="00BB52FE">
              <w:rPr>
                <w:rFonts w:ascii="Arial" w:hAnsi="Arial"/>
                <w:szCs w:val="22"/>
              </w:rPr>
              <w:t>Division</w:t>
            </w:r>
            <w:r w:rsidRPr="00F85333">
              <w:rPr>
                <w:rFonts w:ascii="Arial" w:hAnsi="Arial"/>
                <w:szCs w:val="22"/>
              </w:rPr>
              <w:t>?</w:t>
            </w:r>
          </w:p>
        </w:tc>
        <w:tc>
          <w:tcPr>
            <w:tcW w:w="764" w:type="dxa"/>
          </w:tcPr>
          <w:p w:rsidR="007F6231" w:rsidRPr="000A5AF1" w:rsidRDefault="00C64359" w:rsidP="00D60205">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rPr>
            </w:pPr>
            <w:r w:rsidRPr="00F85333">
              <w:rPr>
                <w:rFonts w:ascii="Arial" w:hAnsi="Arial"/>
                <w:szCs w:val="22"/>
              </w:rPr>
              <w:t xml:space="preserve">Does the planning proposal include another form of endorsement or support from the Heritage </w:t>
            </w:r>
            <w:r w:rsidR="00BB52FE">
              <w:rPr>
                <w:rFonts w:ascii="Arial" w:hAnsi="Arial"/>
                <w:szCs w:val="22"/>
              </w:rPr>
              <w:t>Division</w:t>
            </w:r>
            <w:r w:rsidRPr="00F85333">
              <w:rPr>
                <w:rFonts w:ascii="Arial" w:hAnsi="Arial"/>
                <w:szCs w:val="22"/>
              </w:rPr>
              <w:t xml:space="preserve"> if there is no supporting strategy/study?</w:t>
            </w:r>
          </w:p>
        </w:tc>
        <w:tc>
          <w:tcPr>
            <w:tcW w:w="764" w:type="dxa"/>
          </w:tcPr>
          <w:p w:rsidR="007F6231" w:rsidRPr="000A5AF1" w:rsidRDefault="00C64359" w:rsidP="007F6231">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F45EFE">
        <w:trPr>
          <w:cantSplit/>
        </w:trPr>
        <w:tc>
          <w:tcPr>
            <w:tcW w:w="7150" w:type="dxa"/>
            <w:tcBorders>
              <w:bottom w:val="single" w:sz="4" w:space="0" w:color="auto"/>
            </w:tcBorders>
          </w:tcPr>
          <w:p w:rsidR="007F6231" w:rsidRPr="00F85333" w:rsidRDefault="007F6231" w:rsidP="00873E1F">
            <w:pPr>
              <w:spacing w:before="120" w:after="120"/>
              <w:rPr>
                <w:rFonts w:ascii="Arial" w:hAnsi="Arial"/>
              </w:rPr>
            </w:pPr>
            <w:r w:rsidRPr="00F85333">
              <w:rPr>
                <w:rFonts w:ascii="Arial" w:hAnsi="Arial"/>
                <w:szCs w:val="22"/>
              </w:rPr>
              <w:t xml:space="preserve">Does the planning proposal potentially impact on an item of </w:t>
            </w:r>
            <w:r w:rsidR="00873E1F">
              <w:rPr>
                <w:rFonts w:ascii="Arial" w:hAnsi="Arial"/>
                <w:szCs w:val="22"/>
              </w:rPr>
              <w:t>s</w:t>
            </w:r>
            <w:r w:rsidRPr="00F85333">
              <w:rPr>
                <w:rFonts w:ascii="Arial" w:hAnsi="Arial"/>
                <w:szCs w:val="22"/>
              </w:rPr>
              <w:t xml:space="preserve">tate </w:t>
            </w:r>
            <w:r w:rsidR="00873E1F">
              <w:rPr>
                <w:rFonts w:ascii="Arial" w:hAnsi="Arial"/>
                <w:szCs w:val="22"/>
              </w:rPr>
              <w:t>h</w:t>
            </w:r>
            <w:r w:rsidRPr="00F85333">
              <w:rPr>
                <w:rFonts w:ascii="Arial" w:hAnsi="Arial"/>
                <w:szCs w:val="22"/>
              </w:rPr>
              <w:t xml:space="preserve">eritage </w:t>
            </w:r>
            <w:r w:rsidR="00873E1F">
              <w:rPr>
                <w:rFonts w:ascii="Arial" w:hAnsi="Arial"/>
                <w:szCs w:val="22"/>
              </w:rPr>
              <w:t>s</w:t>
            </w:r>
            <w:r w:rsidRPr="00F85333">
              <w:rPr>
                <w:rFonts w:ascii="Arial" w:hAnsi="Arial"/>
                <w:szCs w:val="22"/>
              </w:rPr>
              <w:t xml:space="preserve">ignificance and if so, have the views of the Heritage </w:t>
            </w:r>
            <w:r w:rsidR="00873E1F">
              <w:rPr>
                <w:rFonts w:ascii="Arial" w:hAnsi="Arial"/>
                <w:szCs w:val="22"/>
              </w:rPr>
              <w:t>Division</w:t>
            </w:r>
            <w:r w:rsidRPr="00F85333">
              <w:rPr>
                <w:rFonts w:ascii="Arial" w:hAnsi="Arial"/>
                <w:szCs w:val="22"/>
              </w:rPr>
              <w:t xml:space="preserve"> been obtained?</w:t>
            </w:r>
          </w:p>
        </w:tc>
        <w:tc>
          <w:tcPr>
            <w:tcW w:w="764" w:type="dxa"/>
            <w:tcBorders>
              <w:bottom w:val="single" w:sz="4" w:space="0" w:color="auto"/>
            </w:tcBorders>
          </w:tcPr>
          <w:p w:rsidR="007F6231" w:rsidRPr="000A5AF1" w:rsidRDefault="00FB2E88" w:rsidP="007F6231">
            <w:pPr>
              <w:rPr>
                <w:rFonts w:ascii="Arial Narrow" w:hAnsi="Arial Narrow"/>
              </w:rPr>
            </w:pPr>
            <w:r>
              <w:rPr>
                <w:rFonts w:ascii="Arial Narrow" w:hAnsi="Arial Narrow"/>
              </w:rPr>
              <w:t>N</w:t>
            </w:r>
          </w:p>
        </w:tc>
        <w:tc>
          <w:tcPr>
            <w:tcW w:w="764" w:type="dxa"/>
            <w:tcBorders>
              <w:bottom w:val="single" w:sz="4" w:space="0" w:color="auto"/>
            </w:tcBorders>
          </w:tcPr>
          <w:p w:rsidR="007F6231" w:rsidRPr="000A5AF1" w:rsidRDefault="007F6231" w:rsidP="00C25C9F">
            <w:pPr>
              <w:rPr>
                <w:rFonts w:ascii="Arial Narrow" w:hAnsi="Arial Narrow"/>
              </w:rPr>
            </w:pP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9B6B2B" w:rsidRPr="000A5AF1" w:rsidTr="00CB7E02">
        <w:trPr>
          <w:tblHeader/>
        </w:trPr>
        <w:tc>
          <w:tcPr>
            <w:tcW w:w="7150" w:type="dxa"/>
            <w:vMerge w:val="restart"/>
            <w:shd w:val="clear" w:color="auto" w:fill="C0C0C0"/>
          </w:tcPr>
          <w:p w:rsidR="009B6B2B" w:rsidRPr="000A5AF1" w:rsidRDefault="009B6B2B" w:rsidP="009B6B2B">
            <w:pPr>
              <w:pStyle w:val="Heading1"/>
            </w:pPr>
            <w:r w:rsidRPr="000A5AF1">
              <w:lastRenderedPageBreak/>
              <w:t xml:space="preserve">Evaluation </w:t>
            </w:r>
            <w:r>
              <w:t>criteria for the issuing of an a</w:t>
            </w:r>
            <w:r w:rsidRPr="000A5AF1">
              <w:t xml:space="preserve">uthorisation  </w:t>
            </w:r>
          </w:p>
          <w:p w:rsidR="009B6B2B" w:rsidRPr="000A5AF1" w:rsidRDefault="009B6B2B" w:rsidP="009B6B2B">
            <w:pPr>
              <w:rPr>
                <w:rFonts w:ascii="Arial Narrow" w:hAnsi="Arial Narrow"/>
                <w:b/>
                <w:sz w:val="22"/>
                <w:szCs w:val="22"/>
              </w:rPr>
            </w:pPr>
          </w:p>
          <w:p w:rsidR="009B6B2B" w:rsidRPr="00F85333" w:rsidRDefault="009B6B2B" w:rsidP="009B6B2B">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Department assessment</w:t>
            </w:r>
          </w:p>
        </w:tc>
      </w:tr>
      <w:tr w:rsidR="009B6B2B" w:rsidRPr="000A5AF1" w:rsidTr="00CB7E02">
        <w:trPr>
          <w:tblHeader/>
        </w:trPr>
        <w:tc>
          <w:tcPr>
            <w:tcW w:w="7150" w:type="dxa"/>
            <w:vMerge/>
            <w:shd w:val="clear" w:color="auto" w:fill="C0C0C0"/>
          </w:tcPr>
          <w:p w:rsidR="009B6B2B" w:rsidRPr="000A5AF1" w:rsidRDefault="009B6B2B" w:rsidP="009B6B2B">
            <w:pPr>
              <w:rPr>
                <w:rFonts w:ascii="Arial Narrow" w:hAnsi="Arial Narrow"/>
                <w:b/>
                <w:sz w:val="22"/>
                <w:szCs w:val="22"/>
              </w:rPr>
            </w:pPr>
          </w:p>
        </w:tc>
        <w:tc>
          <w:tcPr>
            <w:tcW w:w="764" w:type="dxa"/>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9B6B2B" w:rsidRPr="000A5AF1" w:rsidRDefault="009B6B2B" w:rsidP="009B6B2B">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9B6B2B" w:rsidRPr="000A5AF1" w:rsidRDefault="009B6B2B" w:rsidP="009B6B2B">
            <w:pPr>
              <w:rPr>
                <w:rFonts w:ascii="Arial Narrow" w:hAnsi="Arial Narrow"/>
                <w:b/>
                <w:sz w:val="16"/>
                <w:szCs w:val="16"/>
              </w:rPr>
            </w:pPr>
            <w:r w:rsidRPr="000A5AF1">
              <w:rPr>
                <w:rFonts w:ascii="Arial Narrow" w:hAnsi="Arial Narrow"/>
                <w:b/>
                <w:sz w:val="16"/>
                <w:szCs w:val="16"/>
              </w:rPr>
              <w:t>Not agree</w:t>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Reclassifications</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376DFF" w:rsidP="00C25C9F">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 xml:space="preserve">If yes to the above, is the rezoning consistent with an endorsed </w:t>
            </w:r>
            <w:r w:rsidR="00910F72">
              <w:rPr>
                <w:rFonts w:ascii="Arial" w:hAnsi="Arial"/>
                <w:szCs w:val="22"/>
              </w:rPr>
              <w:t>p</w:t>
            </w:r>
            <w:r w:rsidRPr="00F85333">
              <w:rPr>
                <w:rFonts w:ascii="Arial" w:hAnsi="Arial"/>
                <w:szCs w:val="22"/>
              </w:rPr>
              <w:t xml:space="preserve">lan of </w:t>
            </w:r>
            <w:r w:rsidR="00910F72">
              <w:rPr>
                <w:rFonts w:ascii="Arial" w:hAnsi="Arial"/>
                <w:szCs w:val="22"/>
              </w:rPr>
              <w:t>m</w:t>
            </w:r>
            <w:r w:rsidRPr="00F85333">
              <w:rPr>
                <w:rFonts w:ascii="Arial" w:hAnsi="Arial"/>
                <w:szCs w:val="22"/>
              </w:rPr>
              <w:t>anagement (POM) or strategy?</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Will the draft LEP discharge any interests in public land under section</w:t>
            </w:r>
            <w:r w:rsidR="00910F72">
              <w:rPr>
                <w:rFonts w:ascii="Arial" w:hAnsi="Arial"/>
                <w:szCs w:val="22"/>
              </w:rPr>
              <w:t xml:space="preserve"> 30 of the Local Government Act </w:t>
            </w:r>
            <w:r w:rsidRPr="00F85333">
              <w:rPr>
                <w:rFonts w:ascii="Arial" w:hAnsi="Arial"/>
                <w:szCs w:val="22"/>
              </w:rPr>
              <w:t>1993?</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BB52FE">
            <w:pPr>
              <w:spacing w:before="120" w:after="120"/>
              <w:rPr>
                <w:rFonts w:ascii="Arial" w:hAnsi="Arial"/>
              </w:rPr>
            </w:pPr>
            <w:r w:rsidRPr="00F85333">
              <w:rPr>
                <w:rFonts w:ascii="Arial" w:hAnsi="Arial"/>
                <w:szCs w:val="22"/>
              </w:rPr>
              <w:t xml:space="preserve">Has council acknowledged in its planning proposal that a </w:t>
            </w:r>
            <w:r w:rsidR="00BB52FE">
              <w:rPr>
                <w:rFonts w:ascii="Arial" w:hAnsi="Arial"/>
                <w:szCs w:val="22"/>
              </w:rPr>
              <w:t>p</w:t>
            </w:r>
            <w:r w:rsidRPr="00F85333">
              <w:rPr>
                <w:rFonts w:ascii="Arial" w:hAnsi="Arial"/>
                <w:szCs w:val="22"/>
              </w:rPr>
              <w:t xml:space="preserve">ublic </w:t>
            </w:r>
            <w:r w:rsidR="00BB52FE">
              <w:rPr>
                <w:rFonts w:ascii="Arial" w:hAnsi="Arial"/>
                <w:szCs w:val="22"/>
              </w:rPr>
              <w:t>h</w:t>
            </w:r>
            <w:r w:rsidRPr="00F85333">
              <w:rPr>
                <w:rFonts w:ascii="Arial" w:hAnsi="Arial"/>
                <w:szCs w:val="22"/>
              </w:rPr>
              <w:t>earing will be required and agreed to hold one as part of its documentation?</w:t>
            </w:r>
          </w:p>
        </w:tc>
        <w:tc>
          <w:tcPr>
            <w:tcW w:w="764" w:type="dxa"/>
            <w:tcBorders>
              <w:bottom w:val="single" w:sz="4" w:space="0" w:color="auto"/>
            </w:tcBorders>
          </w:tcPr>
          <w:p w:rsidR="007F6231" w:rsidRPr="000A5AF1" w:rsidRDefault="007F6231" w:rsidP="007F6231">
            <w:pPr>
              <w:rPr>
                <w:rFonts w:ascii="Arial Narrow" w:hAnsi="Arial Narrow"/>
              </w:rPr>
            </w:pPr>
          </w:p>
        </w:tc>
        <w:tc>
          <w:tcPr>
            <w:tcW w:w="764" w:type="dxa"/>
            <w:tcBorders>
              <w:bottom w:val="single" w:sz="4" w:space="0" w:color="auto"/>
            </w:tcBorders>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Spot </w:t>
            </w:r>
            <w:proofErr w:type="spellStart"/>
            <w:r w:rsidR="00873E1F">
              <w:rPr>
                <w:rFonts w:ascii="Arial" w:hAnsi="Arial"/>
                <w:b/>
                <w:szCs w:val="22"/>
              </w:rPr>
              <w:t>r</w:t>
            </w:r>
            <w:r w:rsidRPr="00F85333">
              <w:rPr>
                <w:rFonts w:ascii="Arial" w:hAnsi="Arial"/>
                <w:b/>
                <w:szCs w:val="22"/>
              </w:rPr>
              <w:t>ezonings</w:t>
            </w:r>
            <w:proofErr w:type="spellEnd"/>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C64359" w:rsidRPr="000A5AF1" w:rsidTr="007F6231">
        <w:tc>
          <w:tcPr>
            <w:tcW w:w="7150" w:type="dxa"/>
          </w:tcPr>
          <w:p w:rsidR="00C64359" w:rsidRPr="00F85333" w:rsidRDefault="00C64359" w:rsidP="00C64359">
            <w:pPr>
              <w:spacing w:before="120" w:after="120"/>
              <w:rPr>
                <w:rFonts w:ascii="Arial" w:hAnsi="Arial"/>
                <w:szCs w:val="22"/>
              </w:rPr>
            </w:pPr>
            <w:r w:rsidRPr="00F85333">
              <w:rPr>
                <w:rFonts w:ascii="Arial" w:hAnsi="Arial"/>
                <w:szCs w:val="22"/>
              </w:rPr>
              <w:t>Will the proposal result in a loss of development potential for the site (</w:t>
            </w:r>
            <w:proofErr w:type="spellStart"/>
            <w:r w:rsidRPr="00F85333">
              <w:rPr>
                <w:rFonts w:ascii="Arial" w:hAnsi="Arial"/>
                <w:szCs w:val="22"/>
              </w:rPr>
              <w:t>ie</w:t>
            </w:r>
            <w:proofErr w:type="spellEnd"/>
            <w:r w:rsidRPr="00F85333">
              <w:rPr>
                <w:rFonts w:ascii="Arial" w:hAnsi="Arial"/>
                <w:szCs w:val="22"/>
              </w:rPr>
              <w:t xml:space="preserve"> reduced FSR or building height) that is not supported by an endorsed strategy? </w:t>
            </w:r>
          </w:p>
        </w:tc>
        <w:tc>
          <w:tcPr>
            <w:tcW w:w="764" w:type="dxa"/>
          </w:tcPr>
          <w:p w:rsidR="00C64359" w:rsidRPr="000A5AF1" w:rsidRDefault="00C64359" w:rsidP="00C64359">
            <w:pPr>
              <w:rPr>
                <w:rFonts w:ascii="Arial Narrow" w:hAnsi="Arial Narrow"/>
              </w:rPr>
            </w:pP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64359" w:rsidRPr="000A5AF1" w:rsidTr="007F6231">
        <w:tc>
          <w:tcPr>
            <w:tcW w:w="7150" w:type="dxa"/>
          </w:tcPr>
          <w:p w:rsidR="00C64359" w:rsidRPr="00F85333" w:rsidRDefault="00C64359" w:rsidP="00C64359">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C64359" w:rsidRPr="000A5AF1" w:rsidRDefault="00C64359" w:rsidP="00C64359">
            <w:pPr>
              <w:rPr>
                <w:rFonts w:ascii="Arial Narrow" w:hAnsi="Arial Narrow"/>
              </w:rPr>
            </w:pP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E477A4" w:rsidRDefault="00E477A4"/>
    <w:tbl>
      <w:tblPr>
        <w:tblStyle w:val="TableGrid"/>
        <w:tblpPr w:leftFromText="180" w:rightFromText="180" w:vertAnchor="text" w:horzAnchor="margin" w:tblpY="-48"/>
        <w:tblW w:w="10211" w:type="dxa"/>
        <w:tblLook w:val="01E0" w:firstRow="1" w:lastRow="1" w:firstColumn="1" w:lastColumn="1" w:noHBand="0" w:noVBand="0"/>
      </w:tblPr>
      <w:tblGrid>
        <w:gridCol w:w="7149"/>
        <w:gridCol w:w="765"/>
        <w:gridCol w:w="766"/>
        <w:gridCol w:w="765"/>
        <w:gridCol w:w="766"/>
      </w:tblGrid>
      <w:tr w:rsidR="00E477A4" w:rsidRPr="000A5AF1" w:rsidTr="00E477A4">
        <w:trPr>
          <w:trHeight w:val="510"/>
        </w:trPr>
        <w:tc>
          <w:tcPr>
            <w:tcW w:w="7149" w:type="dxa"/>
            <w:vMerge w:val="restart"/>
            <w:shd w:val="clear" w:color="auto" w:fill="C0C0C0"/>
          </w:tcPr>
          <w:p w:rsidR="00E477A4" w:rsidRPr="000A5AF1" w:rsidRDefault="00E477A4" w:rsidP="00E477A4">
            <w:pPr>
              <w:pStyle w:val="Heading1"/>
            </w:pPr>
            <w:r w:rsidRPr="000A5AF1">
              <w:lastRenderedPageBreak/>
              <w:t xml:space="preserve">Evaluation </w:t>
            </w:r>
            <w:r>
              <w:t>criteria for the issuing of an a</w:t>
            </w:r>
            <w:r w:rsidRPr="000A5AF1">
              <w:t xml:space="preserve">uthorisation  </w:t>
            </w:r>
          </w:p>
          <w:p w:rsidR="00E477A4" w:rsidRPr="000A5AF1" w:rsidRDefault="00E477A4" w:rsidP="00E477A4">
            <w:pPr>
              <w:rPr>
                <w:rFonts w:ascii="Arial Narrow" w:hAnsi="Arial Narrow"/>
                <w:b/>
                <w:sz w:val="22"/>
                <w:szCs w:val="22"/>
              </w:rPr>
            </w:pPr>
          </w:p>
          <w:p w:rsidR="00E477A4" w:rsidRPr="00F85333" w:rsidRDefault="00E477A4" w:rsidP="00E477A4">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31" w:type="dxa"/>
            <w:gridSpan w:val="2"/>
            <w:shd w:val="clear" w:color="auto" w:fill="C0C0C0"/>
          </w:tcPr>
          <w:p w:rsidR="00E477A4" w:rsidRPr="000A5AF1" w:rsidRDefault="00E477A4" w:rsidP="00E477A4">
            <w:pPr>
              <w:rPr>
                <w:rFonts w:ascii="Arial Narrow" w:hAnsi="Arial Narrow"/>
                <w:b/>
                <w:sz w:val="22"/>
                <w:szCs w:val="22"/>
              </w:rPr>
            </w:pPr>
            <w:r>
              <w:rPr>
                <w:rFonts w:ascii="Arial Narrow" w:hAnsi="Arial Narrow"/>
                <w:b/>
                <w:sz w:val="22"/>
                <w:szCs w:val="22"/>
              </w:rPr>
              <w:t>Council</w:t>
            </w:r>
            <w:r>
              <w:rPr>
                <w:rFonts w:ascii="Arial Narrow" w:hAnsi="Arial Narrow"/>
                <w:b/>
                <w:sz w:val="22"/>
                <w:szCs w:val="22"/>
              </w:rPr>
              <w:br/>
            </w:r>
            <w:r w:rsidRPr="000A5AF1">
              <w:rPr>
                <w:rFonts w:ascii="Arial Narrow" w:hAnsi="Arial Narrow"/>
                <w:b/>
                <w:sz w:val="22"/>
                <w:szCs w:val="22"/>
              </w:rPr>
              <w:t xml:space="preserve">response </w:t>
            </w:r>
          </w:p>
        </w:tc>
        <w:tc>
          <w:tcPr>
            <w:tcW w:w="1531" w:type="dxa"/>
            <w:gridSpan w:val="2"/>
            <w:shd w:val="clear" w:color="auto" w:fill="C0C0C0"/>
          </w:tcPr>
          <w:p w:rsidR="00E477A4" w:rsidRDefault="00E477A4" w:rsidP="00E477A4">
            <w:pPr>
              <w:rPr>
                <w:rFonts w:ascii="Arial Narrow" w:hAnsi="Arial Narrow"/>
              </w:rPr>
            </w:pPr>
            <w:r w:rsidRPr="000A5AF1">
              <w:rPr>
                <w:rFonts w:ascii="Arial Narrow" w:hAnsi="Arial Narrow"/>
                <w:b/>
                <w:sz w:val="22"/>
                <w:szCs w:val="22"/>
              </w:rPr>
              <w:t>Department assessment</w:t>
            </w:r>
          </w:p>
        </w:tc>
      </w:tr>
      <w:tr w:rsidR="00E477A4" w:rsidRPr="000A5AF1" w:rsidTr="00E477A4">
        <w:trPr>
          <w:trHeight w:val="1192"/>
        </w:trPr>
        <w:tc>
          <w:tcPr>
            <w:tcW w:w="7149" w:type="dxa"/>
            <w:vMerge/>
            <w:shd w:val="clear" w:color="auto" w:fill="C0C0C0"/>
          </w:tcPr>
          <w:p w:rsidR="00E477A4" w:rsidRPr="000A5AF1" w:rsidRDefault="00E477A4" w:rsidP="00E477A4">
            <w:pPr>
              <w:pStyle w:val="Heading1"/>
            </w:pP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22"/>
                <w:szCs w:val="22"/>
              </w:rPr>
              <w:t>Y/N</w:t>
            </w: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16"/>
                <w:szCs w:val="16"/>
              </w:rPr>
              <w:t>Not relevant</w:t>
            </w: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22"/>
                <w:szCs w:val="22"/>
              </w:rPr>
              <w:t>Agree</w:t>
            </w:r>
          </w:p>
        </w:tc>
        <w:tc>
          <w:tcPr>
            <w:tcW w:w="765" w:type="dxa"/>
            <w:shd w:val="clear" w:color="auto" w:fill="C0C0C0"/>
          </w:tcPr>
          <w:p w:rsidR="00E477A4" w:rsidRDefault="00E477A4" w:rsidP="00E477A4">
            <w:pPr>
              <w:rPr>
                <w:rFonts w:ascii="Arial Narrow" w:hAnsi="Arial Narrow"/>
              </w:rPr>
            </w:pPr>
            <w:r w:rsidRPr="000A5AF1">
              <w:rPr>
                <w:rFonts w:ascii="Arial Narrow" w:hAnsi="Arial Narrow"/>
                <w:b/>
                <w:sz w:val="16"/>
                <w:szCs w:val="16"/>
              </w:rPr>
              <w:t>Not agree</w:t>
            </w:r>
          </w:p>
        </w:tc>
      </w:tr>
      <w:tr w:rsidR="00E477A4" w:rsidRPr="000A5AF1" w:rsidTr="00E477A4">
        <w:tc>
          <w:tcPr>
            <w:tcW w:w="7149" w:type="dxa"/>
          </w:tcPr>
          <w:p w:rsidR="00E477A4" w:rsidRPr="00F85333" w:rsidRDefault="00E477A4" w:rsidP="00E477A4">
            <w:pPr>
              <w:keepNext/>
              <w:keepLines/>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FB2E88" w:rsidP="00E477A4">
            <w:pPr>
              <w:rPr>
                <w:rFonts w:ascii="Arial Narrow" w:hAnsi="Arial Narrow"/>
              </w:rPr>
            </w:pPr>
            <w:r>
              <w:rPr>
                <w:rFonts w:ascii="Arial Narrow" w:hAnsi="Arial Narrow"/>
              </w:rPr>
              <w:t>NR</w:t>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c>
          <w:tcPr>
            <w:tcW w:w="7149" w:type="dxa"/>
          </w:tcPr>
          <w:p w:rsidR="00E477A4" w:rsidRPr="00F85333" w:rsidRDefault="00E477A4" w:rsidP="00E477A4">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rPr>
          <w:cantSplit/>
        </w:trPr>
        <w:tc>
          <w:tcPr>
            <w:tcW w:w="7149" w:type="dxa"/>
          </w:tcPr>
          <w:p w:rsidR="00E477A4" w:rsidRPr="00F85333" w:rsidRDefault="00E477A4" w:rsidP="00E477A4">
            <w:pPr>
              <w:spacing w:before="120" w:after="120"/>
              <w:rPr>
                <w:rFonts w:ascii="Arial" w:hAnsi="Arial"/>
                <w:szCs w:val="22"/>
              </w:rPr>
            </w:pPr>
            <w:r w:rsidRPr="00F85333">
              <w:rPr>
                <w:rFonts w:ascii="Arial" w:hAnsi="Arial"/>
                <w:szCs w:val="22"/>
              </w:rPr>
              <w:t xml:space="preserve">Does the planning proposal create an exception to a mapped development standard? </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FB2E88" w:rsidP="00E477A4">
            <w:pPr>
              <w:rPr>
                <w:rFonts w:ascii="Arial Narrow" w:hAnsi="Arial Narrow"/>
              </w:rPr>
            </w:pPr>
            <w:r>
              <w:rPr>
                <w:rFonts w:ascii="Arial Narrow" w:hAnsi="Arial Narrow"/>
              </w:rPr>
              <w:t>NR</w:t>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c>
          <w:tcPr>
            <w:tcW w:w="7149" w:type="dxa"/>
            <w:tcBorders>
              <w:bottom w:val="single" w:sz="4" w:space="0" w:color="auto"/>
            </w:tcBorders>
            <w:shd w:val="clear" w:color="auto" w:fill="C0C0C0"/>
          </w:tcPr>
          <w:p w:rsidR="00E477A4" w:rsidRPr="00F85333" w:rsidRDefault="00E477A4" w:rsidP="00190D2A">
            <w:pPr>
              <w:spacing w:before="120" w:after="120"/>
              <w:rPr>
                <w:rFonts w:ascii="Arial" w:hAnsi="Arial"/>
                <w:b/>
                <w:szCs w:val="22"/>
              </w:rPr>
            </w:pPr>
            <w:r w:rsidRPr="00F85333">
              <w:rPr>
                <w:rFonts w:ascii="Arial" w:hAnsi="Arial"/>
                <w:b/>
                <w:szCs w:val="22"/>
              </w:rPr>
              <w:t xml:space="preserve">Section </w:t>
            </w:r>
            <w:r w:rsidR="00190D2A">
              <w:rPr>
                <w:rFonts w:ascii="Arial" w:hAnsi="Arial"/>
                <w:b/>
                <w:szCs w:val="22"/>
              </w:rPr>
              <w:t>3.22</w:t>
            </w:r>
            <w:r w:rsidRPr="00F85333">
              <w:rPr>
                <w:rFonts w:ascii="Arial" w:hAnsi="Arial"/>
                <w:b/>
                <w:szCs w:val="22"/>
              </w:rPr>
              <w:t xml:space="preserve"> matters</w:t>
            </w: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r>
      <w:tr w:rsidR="00E477A4" w:rsidRPr="00266C8B" w:rsidTr="00E477A4">
        <w:tc>
          <w:tcPr>
            <w:tcW w:w="7149" w:type="dxa"/>
            <w:shd w:val="clear" w:color="auto" w:fill="auto"/>
          </w:tcPr>
          <w:p w:rsidR="00E477A4" w:rsidRPr="00F85333" w:rsidRDefault="00E477A4" w:rsidP="00E477A4">
            <w:pPr>
              <w:spacing w:before="120" w:after="120"/>
              <w:rPr>
                <w:rFonts w:ascii="Arial" w:hAnsi="Arial"/>
                <w:szCs w:val="22"/>
              </w:rPr>
            </w:pPr>
            <w:r w:rsidRPr="00F85333">
              <w:rPr>
                <w:rFonts w:ascii="Arial" w:hAnsi="Arial"/>
                <w:szCs w:val="22"/>
              </w:rPr>
              <w:t>Does the proposed instrument</w:t>
            </w:r>
          </w:p>
          <w:p w:rsidR="00E477A4" w:rsidRPr="00F85333" w:rsidRDefault="00E477A4" w:rsidP="00E477A4">
            <w:pPr>
              <w:numPr>
                <w:ilvl w:val="0"/>
                <w:numId w:val="1"/>
              </w:numPr>
              <w:spacing w:before="120" w:after="120"/>
              <w:rPr>
                <w:rFonts w:ascii="Arial" w:hAnsi="Arial"/>
                <w:szCs w:val="22"/>
              </w:rPr>
            </w:pPr>
            <w:r w:rsidRPr="00F85333">
              <w:rPr>
                <w:rFonts w:ascii="Arial" w:hAnsi="Arial"/>
                <w:szCs w:val="22"/>
              </w:rPr>
              <w:t xml:space="preserve">correct an obvious error in the principal instrument consisting of a </w:t>
            </w:r>
            <w:proofErr w:type="spellStart"/>
            <w:r w:rsidRPr="00F85333">
              <w:rPr>
                <w:rFonts w:ascii="Arial" w:hAnsi="Arial"/>
                <w:szCs w:val="22"/>
              </w:rPr>
              <w:t>misdescription</w:t>
            </w:r>
            <w:proofErr w:type="spellEnd"/>
            <w:r w:rsidRPr="00F85333">
              <w:rPr>
                <w:rFonts w:ascii="Arial" w:hAnsi="Arial"/>
                <w:szCs w:val="22"/>
              </w:rPr>
              <w:t>, the inconsistent numbering of provisions, a wrong cross-reference, a spelling error, a grammatical mistake, the insertion of obviously missing words, the removal of obviously unnecessary words or a formatting error?;</w:t>
            </w:r>
          </w:p>
          <w:p w:rsidR="00E477A4" w:rsidRPr="00F85333" w:rsidRDefault="00E477A4" w:rsidP="00E477A4">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E477A4" w:rsidRPr="00F85333" w:rsidRDefault="00E477A4" w:rsidP="00E477A4">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rsidR="00E477A4" w:rsidRPr="009E5EBB" w:rsidRDefault="00E477A4" w:rsidP="002E3B9C">
            <w:pPr>
              <w:spacing w:before="120" w:after="120"/>
              <w:rPr>
                <w:rFonts w:ascii="Arial" w:hAnsi="Arial" w:cs="Arial"/>
                <w:sz w:val="20"/>
                <w:szCs w:val="20"/>
                <w:lang w:val="en-US" w:eastAsia="en-US"/>
              </w:rPr>
            </w:pPr>
            <w:r w:rsidRPr="009E5EBB">
              <w:rPr>
                <w:rFonts w:ascii="Arial" w:hAnsi="Arial" w:cs="Arial"/>
                <w:sz w:val="20"/>
                <w:szCs w:val="20"/>
              </w:rPr>
              <w:t>(</w:t>
            </w:r>
            <w:r w:rsidRPr="009E5EBB">
              <w:rPr>
                <w:rFonts w:ascii="Arial" w:hAnsi="Arial"/>
                <w:sz w:val="20"/>
                <w:szCs w:val="20"/>
              </w:rPr>
              <w:t xml:space="preserve">NOTE – the Minister (or delegate) will need to form an opinion under section </w:t>
            </w:r>
            <w:r w:rsidR="002E3B9C">
              <w:rPr>
                <w:rFonts w:ascii="Arial" w:hAnsi="Arial"/>
                <w:sz w:val="20"/>
                <w:szCs w:val="20"/>
              </w:rPr>
              <w:t>3.22</w:t>
            </w:r>
            <w:r w:rsidRPr="009E5EBB">
              <w:rPr>
                <w:rFonts w:ascii="Arial" w:hAnsi="Arial"/>
                <w:sz w:val="20"/>
                <w:szCs w:val="20"/>
              </w:rPr>
              <w:t>(1</w:t>
            </w:r>
            <w:proofErr w:type="gramStart"/>
            <w:r w:rsidRPr="009E5EBB">
              <w:rPr>
                <w:rFonts w:ascii="Arial" w:hAnsi="Arial"/>
                <w:sz w:val="20"/>
                <w:szCs w:val="20"/>
              </w:rPr>
              <w:t>)(</w:t>
            </w:r>
            <w:proofErr w:type="gramEnd"/>
            <w:r w:rsidRPr="009E5EBB">
              <w:rPr>
                <w:rFonts w:ascii="Arial" w:hAnsi="Arial"/>
                <w:sz w:val="20"/>
                <w:szCs w:val="20"/>
              </w:rPr>
              <w:t>c) of the Act in order for a matter in this category to proceed).</w:t>
            </w:r>
          </w:p>
        </w:tc>
        <w:tc>
          <w:tcPr>
            <w:tcW w:w="765" w:type="dxa"/>
            <w:shd w:val="clear" w:color="auto" w:fill="auto"/>
          </w:tcPr>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E477A4" w:rsidRDefault="00E477A4" w:rsidP="00E477A4">
            <w:pPr>
              <w:rPr>
                <w:rFonts w:ascii="Arial Narrow" w:hAnsi="Arial Narrow"/>
              </w:rPr>
            </w:pPr>
          </w:p>
          <w:p w:rsidR="00E477A4" w:rsidRDefault="00E477A4" w:rsidP="00E477A4">
            <w:pPr>
              <w:rPr>
                <w:rFonts w:ascii="Arial Narrow" w:hAnsi="Arial Narrow"/>
              </w:rPr>
            </w:pPr>
          </w:p>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sectPr w:rsidR="00F85333" w:rsidRPr="003C18A4" w:rsidSect="009E22CD">
      <w:pgSz w:w="11906" w:h="16838"/>
      <w:pgMar w:top="1134" w:right="179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Univers 45 Light"/>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2B02C3"/>
    <w:multiLevelType w:val="hybridMultilevel"/>
    <w:tmpl w:val="3148F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42DD7"/>
    <w:rsid w:val="0011294E"/>
    <w:rsid w:val="00183A48"/>
    <w:rsid w:val="00190D2A"/>
    <w:rsid w:val="001B4C60"/>
    <w:rsid w:val="001C462F"/>
    <w:rsid w:val="001F37D4"/>
    <w:rsid w:val="002302B1"/>
    <w:rsid w:val="002E3B9C"/>
    <w:rsid w:val="003154DD"/>
    <w:rsid w:val="003334C1"/>
    <w:rsid w:val="00376DFF"/>
    <w:rsid w:val="003C06F5"/>
    <w:rsid w:val="00473BA7"/>
    <w:rsid w:val="004C2E17"/>
    <w:rsid w:val="00544C7A"/>
    <w:rsid w:val="00580FBD"/>
    <w:rsid w:val="00614E92"/>
    <w:rsid w:val="00644C0A"/>
    <w:rsid w:val="006755E3"/>
    <w:rsid w:val="00686493"/>
    <w:rsid w:val="00694F71"/>
    <w:rsid w:val="00702963"/>
    <w:rsid w:val="00703675"/>
    <w:rsid w:val="0070497F"/>
    <w:rsid w:val="007247EB"/>
    <w:rsid w:val="007F6231"/>
    <w:rsid w:val="007F6470"/>
    <w:rsid w:val="0080724E"/>
    <w:rsid w:val="008137A1"/>
    <w:rsid w:val="00873E1F"/>
    <w:rsid w:val="00910F72"/>
    <w:rsid w:val="00927FCC"/>
    <w:rsid w:val="00933A91"/>
    <w:rsid w:val="00964048"/>
    <w:rsid w:val="00966D49"/>
    <w:rsid w:val="009B6B2B"/>
    <w:rsid w:val="009E22CD"/>
    <w:rsid w:val="009E5EBB"/>
    <w:rsid w:val="009F5C8C"/>
    <w:rsid w:val="00A35FAB"/>
    <w:rsid w:val="00A75573"/>
    <w:rsid w:val="00A85B54"/>
    <w:rsid w:val="00A92678"/>
    <w:rsid w:val="00AC061F"/>
    <w:rsid w:val="00BB52FE"/>
    <w:rsid w:val="00BD7AB2"/>
    <w:rsid w:val="00BF11CC"/>
    <w:rsid w:val="00C13067"/>
    <w:rsid w:val="00C233DF"/>
    <w:rsid w:val="00C25C9F"/>
    <w:rsid w:val="00C64359"/>
    <w:rsid w:val="00C70980"/>
    <w:rsid w:val="00D44554"/>
    <w:rsid w:val="00D52ACD"/>
    <w:rsid w:val="00D60205"/>
    <w:rsid w:val="00D8343B"/>
    <w:rsid w:val="00D85528"/>
    <w:rsid w:val="00DB2193"/>
    <w:rsid w:val="00DB6CBA"/>
    <w:rsid w:val="00DC1150"/>
    <w:rsid w:val="00E477A4"/>
    <w:rsid w:val="00E529DA"/>
    <w:rsid w:val="00E94363"/>
    <w:rsid w:val="00EA224B"/>
    <w:rsid w:val="00F24B95"/>
    <w:rsid w:val="00F45EFE"/>
    <w:rsid w:val="00F7628F"/>
    <w:rsid w:val="00F85333"/>
    <w:rsid w:val="00FA23AB"/>
    <w:rsid w:val="00FB2E88"/>
    <w:rsid w:val="00FB7A79"/>
    <w:rsid w:val="00FD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D258DE"/>
  <w15:docId w15:val="{EFF9DBC3-63B8-463A-A8B1-86447CE8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343B"/>
    <w:rPr>
      <w:rFonts w:ascii="Tahoma" w:hAnsi="Tahoma" w:cs="Tahoma"/>
      <w:sz w:val="16"/>
      <w:szCs w:val="16"/>
    </w:rPr>
  </w:style>
  <w:style w:type="character" w:customStyle="1" w:styleId="BalloonTextChar">
    <w:name w:val="Balloon Text Char"/>
    <w:basedOn w:val="DefaultParagraphFont"/>
    <w:link w:val="BalloonText"/>
    <w:rsid w:val="00D83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72F9-D647-4DDA-A8C6-FD28C5F3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35E829D0</Template>
  <TotalTime>2</TotalTime>
  <Pages>4</Pages>
  <Words>970</Words>
  <Characters>5181</Characters>
  <Application>Microsoft Office Word</Application>
  <DocSecurity>4</DocSecurity>
  <Lines>306</Lines>
  <Paragraphs>148</Paragraphs>
  <ScaleCrop>false</ScaleCrop>
  <HeadingPairs>
    <vt:vector size="2" baseType="variant">
      <vt:variant>
        <vt:lpstr>Title</vt:lpstr>
      </vt:variant>
      <vt:variant>
        <vt:i4>1</vt:i4>
      </vt:variant>
    </vt:vector>
  </HeadingPairs>
  <TitlesOfParts>
    <vt:vector size="1" baseType="lpstr">
      <vt:lpstr>Evaluation criteria for the delegation of plan making functions</vt:lpstr>
    </vt:vector>
  </TitlesOfParts>
  <Company>CSS</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the delegation of plan making functions</dc:title>
  <dc:creator>Brendan Metcalfe</dc:creator>
  <cp:lastModifiedBy>Kristy Wellfare</cp:lastModifiedBy>
  <cp:revision>2</cp:revision>
  <cp:lastPrinted>2018-06-19T04:34:00Z</cp:lastPrinted>
  <dcterms:created xsi:type="dcterms:W3CDTF">2021-02-11T04:04:00Z</dcterms:created>
  <dcterms:modified xsi:type="dcterms:W3CDTF">2021-02-11T04:04:00Z</dcterms:modified>
</cp:coreProperties>
</file>